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B04E6" w:rsidRPr="001B04E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1B04E6" w:rsidRPr="001B04E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65"/>
                    <w:gridCol w:w="3000"/>
                  </w:tblGrid>
                  <w:tr w:rsidR="001B04E6" w:rsidRPr="001B04E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B04E6" w:rsidRPr="001B04E6" w:rsidRDefault="001B04E6" w:rsidP="001B04E6">
                        <w:pPr>
                          <w:spacing w:before="100" w:beforeAutospacing="1" w:after="25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kern w:val="36"/>
                            <w:sz w:val="25"/>
                            <w:szCs w:val="25"/>
                            <w:lang w:eastAsia="ru-RU"/>
                          </w:rPr>
                        </w:pPr>
                        <w:r w:rsidRPr="001B04E6">
                          <w:rPr>
                            <w:rFonts w:ascii="Arial" w:eastAsia="Times New Roman" w:hAnsi="Arial" w:cs="Arial"/>
                            <w:b/>
                            <w:bCs/>
                            <w:kern w:val="36"/>
                            <w:sz w:val="25"/>
                            <w:szCs w:val="25"/>
                            <w:lang w:eastAsia="ru-RU"/>
                          </w:rPr>
                          <w:t>Шипучие шарики для ванны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B04E6" w:rsidRPr="001B04E6" w:rsidRDefault="001B04E6" w:rsidP="001B04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</w:tr>
                </w:tbl>
                <w:p w:rsidR="001B04E6" w:rsidRPr="001B04E6" w:rsidRDefault="001B04E6" w:rsidP="001B04E6">
                  <w:pPr>
                    <w:spacing w:after="24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1B04E6">
                    <w:rPr>
                      <w:rFonts w:ascii="Arial" w:eastAsia="Times New Roman" w:hAnsi="Arial" w:cs="Arial"/>
                      <w:color w:val="808080"/>
                      <w:sz w:val="15"/>
                      <w:lang w:eastAsia="ru-RU"/>
                    </w:rPr>
                    <w:t>Добавлено: 05.10.2009 20:56   |   Просмотров: 477</w:t>
                  </w:r>
                  <w:proofErr w:type="gramStart"/>
                  <w:r w:rsidRPr="001B04E6">
                    <w:rPr>
                      <w:rFonts w:ascii="Arial" w:eastAsia="Times New Roman" w:hAnsi="Arial" w:cs="Arial"/>
                      <w:color w:val="808080"/>
                      <w:sz w:val="15"/>
                      <w:lang w:eastAsia="ru-RU"/>
                    </w:rPr>
                    <w:t xml:space="preserve"> </w:t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Х</w:t>
                  </w:r>
                  <w:proofErr w:type="gram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очу поделиться с вами  процессом изготовления </w:t>
                  </w:r>
                  <w:proofErr w:type="spell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бомбочек</w:t>
                  </w:r>
                  <w:proofErr w:type="spell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для ванн. Это такие шарик</w:t>
                  </w:r>
                  <w:proofErr w:type="gram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и(</w:t>
                  </w:r>
                  <w:proofErr w:type="gram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и не только), при бросании в воду которые начинают бурлить как гейзер и ароматизировать ванну. Мой ребенок любит их запускать именно из- за такого "взрывного" эффекта, а взрослая половина нашей  семьи из-за того что после них кожа становится </w:t>
                  </w:r>
                  <w:proofErr w:type="spell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супе</w:t>
                  </w:r>
                  <w:proofErr w:type="gram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р</w:t>
                  </w:r>
                  <w:proofErr w:type="spell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-</w:t>
                  </w:r>
                  <w:proofErr w:type="gram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мягкая и увлажненная. </w:t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Как делаю их я:</w:t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 xml:space="preserve">Состав на 1 </w:t>
                  </w:r>
                  <w:proofErr w:type="spell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бомбочку</w:t>
                  </w:r>
                  <w:proofErr w:type="spell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: 4ст.л. соды, 2 ст. л. лимонной кислоты, 2 ст.л. масл</w:t>
                  </w:r>
                  <w:proofErr w:type="gram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а(</w:t>
                  </w:r>
                  <w:proofErr w:type="gram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оливкового, облепихового, касторового, миндального и т.д.)2 ст.л. наполнителя (сухое молоко, соль морская цедра, травы и т. д.)+ 7-8 капель эфирных масел, ну и конечно формочки. </w:t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2D6F92"/>
                      <w:sz w:val="15"/>
                      <w:szCs w:val="15"/>
                      <w:lang w:eastAsia="ru-RU"/>
                    </w:rPr>
                    <w:drawing>
                      <wp:inline distT="0" distB="0" distL="0" distR="0">
                        <wp:extent cx="4572000" cy="3427095"/>
                        <wp:effectExtent l="19050" t="0" r="0" b="0"/>
                        <wp:docPr id="1" name="Рисунок 1" descr="http://i078.radikal.ru/0910/55/09f506b7dac2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078.radikal.ru/0910/55/09f506b7dac2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427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15"/>
                      <w:szCs w:val="15"/>
                      <w:lang w:eastAsia="ru-RU"/>
                    </w:rPr>
                    <w:drawing>
                      <wp:inline distT="0" distB="0" distL="0" distR="0">
                        <wp:extent cx="4572000" cy="3427095"/>
                        <wp:effectExtent l="19050" t="0" r="0" b="0"/>
                        <wp:docPr id="2" name="Рисунок 2" descr="http://i003.radikal.ru/0910/9a/37e2a264618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003.radikal.ru/0910/9a/37e2a264618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427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 xml:space="preserve">У меня 2 чашечки из детской </w:t>
                  </w:r>
                  <w:proofErr w:type="spell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посудки</w:t>
                  </w:r>
                  <w:proofErr w:type="spellEnd"/>
                  <w:proofErr w:type="gram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.(</w:t>
                  </w:r>
                  <w:proofErr w:type="gram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можно взять любые </w:t>
                  </w:r>
                  <w:proofErr w:type="spell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формочки-н-р</w:t>
                  </w:r>
                  <w:proofErr w:type="spell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детские для песка)</w:t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 xml:space="preserve"> Далее начинаем смешивать компоненты. Берем соду, лимонную кислоту (её лучше бы смолоть в кофемолке), масло и сухое </w:t>
                  </w:r>
                  <w:proofErr w:type="spell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молоко</w:t>
                  </w:r>
                  <w:proofErr w:type="gram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.З</w:t>
                  </w:r>
                  <w:proofErr w:type="gram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амешиваем</w:t>
                  </w:r>
                  <w:proofErr w:type="spell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все это дело. Масса получается как мокрый песочек.</w:t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2D6F92"/>
                      <w:sz w:val="15"/>
                      <w:szCs w:val="15"/>
                      <w:lang w:eastAsia="ru-RU"/>
                    </w:rPr>
                    <w:lastRenderedPageBreak/>
                    <w:drawing>
                      <wp:inline distT="0" distB="0" distL="0" distR="0">
                        <wp:extent cx="4572000" cy="3427095"/>
                        <wp:effectExtent l="19050" t="0" r="0" b="0"/>
                        <wp:docPr id="3" name="Рисунок 3" descr="http://i060.radikal.ru/0910/11/1064999d1210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060.radikal.ru/0910/11/1064999d1210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427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 xml:space="preserve">Для рисунка на </w:t>
                  </w:r>
                  <w:proofErr w:type="spell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бомбочке</w:t>
                  </w:r>
                  <w:proofErr w:type="spell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беру часть массы и утрамбовываю пальцем на донышке формы. </w:t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2D6F92"/>
                      <w:sz w:val="15"/>
                      <w:szCs w:val="15"/>
                      <w:lang w:eastAsia="ru-RU"/>
                    </w:rPr>
                    <w:drawing>
                      <wp:inline distT="0" distB="0" distL="0" distR="0">
                        <wp:extent cx="6098540" cy="4572000"/>
                        <wp:effectExtent l="19050" t="0" r="0" b="0"/>
                        <wp:docPr id="4" name="Рисунок 4" descr="http://s04.radikal.ru/i177/0910/99/eeeff311586d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04.radikal.ru/i177/0910/99/eeeff311586d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854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2D6F92"/>
                      <w:sz w:val="15"/>
                      <w:szCs w:val="15"/>
                      <w:lang w:eastAsia="ru-RU"/>
                    </w:rPr>
                    <w:lastRenderedPageBreak/>
                    <w:drawing>
                      <wp:inline distT="0" distB="0" distL="0" distR="0">
                        <wp:extent cx="6098540" cy="4572000"/>
                        <wp:effectExtent l="19050" t="0" r="0" b="0"/>
                        <wp:docPr id="5" name="Рисунок 5" descr="http://s59.radikal.ru/i165/0910/10/7083ce361ab6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59.radikal.ru/i165/0910/10/7083ce361ab6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854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Далее добавляю остальные компоненты и Э</w:t>
                  </w:r>
                  <w:proofErr w:type="gram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М(</w:t>
                  </w:r>
                  <w:proofErr w:type="gram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я добавила соль и масло сирени)</w:t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2D6F92"/>
                      <w:sz w:val="15"/>
                      <w:szCs w:val="15"/>
                      <w:lang w:eastAsia="ru-RU"/>
                    </w:rPr>
                    <w:drawing>
                      <wp:inline distT="0" distB="0" distL="0" distR="0">
                        <wp:extent cx="4572000" cy="3427095"/>
                        <wp:effectExtent l="19050" t="0" r="0" b="0"/>
                        <wp:docPr id="6" name="Рисунок 6" descr="http://i013.radikal.ru/0910/0d/ca4b7aef8fa2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013.radikal.ru/0910/0d/ca4b7aef8fa2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427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Массу плотно утрамбовываем в 2 половинки с горкой(хорошо заполняем бока формы)</w:t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2D6F92"/>
                      <w:sz w:val="15"/>
                      <w:szCs w:val="15"/>
                      <w:lang w:eastAsia="ru-RU"/>
                    </w:rPr>
                    <w:lastRenderedPageBreak/>
                    <w:drawing>
                      <wp:inline distT="0" distB="0" distL="0" distR="0">
                        <wp:extent cx="4572000" cy="3427095"/>
                        <wp:effectExtent l="19050" t="0" r="0" b="0"/>
                        <wp:docPr id="7" name="Рисунок 7" descr="http://i058.radikal.ru/0910/c3/34c84b1c76bf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058.radikal.ru/0910/c3/34c84b1c76bf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427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Половинки крепко прижимаем друг к другу</w:t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2D6F92"/>
                      <w:sz w:val="15"/>
                      <w:szCs w:val="15"/>
                      <w:lang w:eastAsia="ru-RU"/>
                    </w:rPr>
                    <w:drawing>
                      <wp:inline distT="0" distB="0" distL="0" distR="0">
                        <wp:extent cx="4572000" cy="3427095"/>
                        <wp:effectExtent l="19050" t="0" r="0" b="0"/>
                        <wp:docPr id="8" name="Рисунок 8" descr="http://s44.radikal.ru/i106/0910/7d/67ecccf8de2b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s44.radikal.ru/i106/0910/7d/67ecccf8de2b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427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 xml:space="preserve">Через 2-3 секунды аккуратно раскрываем половинки(осторожно, крошатся!!!) и ставим нашу </w:t>
                  </w:r>
                  <w:proofErr w:type="spell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бомбочку</w:t>
                  </w:r>
                  <w:proofErr w:type="spell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на просушку.</w:t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2D6F92"/>
                      <w:sz w:val="15"/>
                      <w:szCs w:val="15"/>
                      <w:lang w:eastAsia="ru-RU"/>
                    </w:rPr>
                    <w:lastRenderedPageBreak/>
                    <w:drawing>
                      <wp:inline distT="0" distB="0" distL="0" distR="0">
                        <wp:extent cx="4572000" cy="3427095"/>
                        <wp:effectExtent l="19050" t="0" r="0" b="0"/>
                        <wp:docPr id="9" name="Рисунок 9" descr="http://s50.radikal.ru/i130/0910/6c/ba68b03cdf6f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s50.radikal.ru/i130/0910/6c/ba68b03cdf6f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427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Эту я не вытащила, т</w:t>
                  </w:r>
                  <w:proofErr w:type="gram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.к</w:t>
                  </w:r>
                  <w:proofErr w:type="gram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занялась украшательством верхушки. Мы готовились к Пасхе(мастер-класс был сделан давно на другом сайте), поэтому вот что получилось</w:t>
                  </w:r>
                  <w:proofErr w:type="gram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2D6F92"/>
                      <w:sz w:val="15"/>
                      <w:szCs w:val="15"/>
                      <w:lang w:eastAsia="ru-RU"/>
                    </w:rPr>
                    <w:drawing>
                      <wp:inline distT="0" distB="0" distL="0" distR="0">
                        <wp:extent cx="4572000" cy="3427095"/>
                        <wp:effectExtent l="19050" t="0" r="0" b="0"/>
                        <wp:docPr id="10" name="Рисунок 10" descr="http://s57.radikal.ru/i155/0910/c0/21e46bfe3538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s57.radikal.ru/i155/0910/c0/21e46bfe3538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427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Д</w:t>
                  </w:r>
                  <w:proofErr w:type="gram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ля первого раза можно делать и попроще без рисунка, например:</w:t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2D6F92"/>
                      <w:sz w:val="15"/>
                      <w:szCs w:val="15"/>
                      <w:lang w:eastAsia="ru-RU"/>
                    </w:rPr>
                    <w:lastRenderedPageBreak/>
                    <w:drawing>
                      <wp:inline distT="0" distB="0" distL="0" distR="0">
                        <wp:extent cx="3808730" cy="2854325"/>
                        <wp:effectExtent l="19050" t="0" r="1270" b="0"/>
                        <wp:docPr id="11" name="Рисунок 11" descr="http://s39.radikal.ru/i084/0910/dc/64e0b491d698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39.radikal.ru/i084/0910/dc/64e0b491d698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8730" cy="285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2D6F92"/>
                      <w:sz w:val="15"/>
                      <w:szCs w:val="15"/>
                      <w:lang w:eastAsia="ru-RU"/>
                    </w:rPr>
                    <w:drawing>
                      <wp:inline distT="0" distB="0" distL="0" distR="0">
                        <wp:extent cx="4572000" cy="3427095"/>
                        <wp:effectExtent l="19050" t="0" r="0" b="0"/>
                        <wp:docPr id="12" name="Рисунок 12" descr="http://s60.radikal.ru/i167/0910/bc/84d73f614147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s60.radikal.ru/i167/0910/bc/84d73f614147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427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2D6F92"/>
                      <w:sz w:val="15"/>
                      <w:szCs w:val="15"/>
                      <w:lang w:eastAsia="ru-RU"/>
                    </w:rPr>
                    <w:lastRenderedPageBreak/>
                    <w:drawing>
                      <wp:inline distT="0" distB="0" distL="0" distR="0">
                        <wp:extent cx="6098540" cy="4572000"/>
                        <wp:effectExtent l="19050" t="0" r="0" b="0"/>
                        <wp:docPr id="13" name="Рисунок 13" descr="http://i040.radikal.ru/0910/52/290fafa2f85b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i040.radikal.ru/0910/52/290fafa2f85b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854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 xml:space="preserve">Шарики можно делать и без </w:t>
                  </w:r>
                  <w:proofErr w:type="spell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масла-водным</w:t>
                  </w:r>
                  <w:proofErr w:type="spell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способом, и при помощи спирт</w:t>
                  </w:r>
                  <w:proofErr w:type="gram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а(</w:t>
                  </w:r>
                  <w:proofErr w:type="gram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скрепляются лучше), а также для большей шипучести можно добавить английскую соль (в аптеке продается под названием </w:t>
                  </w:r>
                  <w:proofErr w:type="spell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магнезия-в</w:t>
                  </w:r>
                  <w:proofErr w:type="spell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порошке).</w:t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На просушку шариков достаточно одного дня.</w:t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proofErr w:type="spell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ИСПОЛЬЗОВАНИЕ:бросаем</w:t>
                  </w:r>
                  <w:proofErr w:type="spell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ароматный шарик в ванную, наблюдаем за бурлением, принимаем ванну 15-20 мин.</w:t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 xml:space="preserve">Детям до 3-х лет пользоваться </w:t>
                  </w:r>
                  <w:proofErr w:type="spell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бомбочками</w:t>
                  </w:r>
                  <w:proofErr w:type="spell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не советую(возможна аллергия на эфирные масла)</w:t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 xml:space="preserve">Это самые "свежие", без масла на спирту и </w:t>
                  </w:r>
                  <w:proofErr w:type="spell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водке</w:t>
                  </w:r>
                  <w:proofErr w:type="gram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.П</w:t>
                  </w:r>
                  <w:proofErr w:type="gram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риготовлены</w:t>
                  </w:r>
                  <w:proofErr w:type="spell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к продаже.</w:t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2D6F92"/>
                      <w:sz w:val="15"/>
                      <w:szCs w:val="15"/>
                      <w:lang w:eastAsia="ru-RU"/>
                    </w:rPr>
                    <w:lastRenderedPageBreak/>
                    <w:drawing>
                      <wp:inline distT="0" distB="0" distL="0" distR="0">
                        <wp:extent cx="6098540" cy="4572000"/>
                        <wp:effectExtent l="19050" t="0" r="0" b="0"/>
                        <wp:docPr id="14" name="Рисунок 14" descr="http://s56.radikal.ru/i151/0910/f9/48734a347e2a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s56.radikal.ru/i151/0910/f9/48734a347e2a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854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Розовые с морской солью с пеной РОЗА, ЭМ розы и сухими лепестками роз;</w:t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  <w:proofErr w:type="spell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Сиреневые-морская</w:t>
                  </w:r>
                  <w:proofErr w:type="spell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 соль с ЛАВАНДОЙ, ЭМ лаванды, чуть красной глины;</w:t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  <w:t>Светло-зелены</w:t>
                  </w:r>
                  <w:proofErr w:type="gram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е(</w:t>
                  </w:r>
                  <w:proofErr w:type="gram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на фото темнее)-сухая трава мяты, ЭМ мяты, масляный раствор </w:t>
                  </w:r>
                  <w:proofErr w:type="spell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хлорофиллипта</w:t>
                  </w:r>
                  <w:proofErr w:type="spell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 xml:space="preserve">, зеленая </w:t>
                  </w:r>
                  <w:proofErr w:type="spellStart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глина,магнезия</w:t>
                  </w:r>
                  <w:proofErr w:type="spellEnd"/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.</w:t>
                  </w:r>
                  <w:r w:rsidRPr="001B04E6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br/>
                  </w:r>
                </w:p>
              </w:tc>
            </w:tr>
            <w:tr w:rsidR="001B04E6" w:rsidRPr="001B04E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04E6" w:rsidRPr="001B04E6" w:rsidRDefault="001B04E6" w:rsidP="001B04E6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1B04E6" w:rsidRPr="001B04E6" w:rsidRDefault="001B04E6" w:rsidP="001B04E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1B04E6" w:rsidRPr="001B04E6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1B04E6" w:rsidRPr="001B04E6" w:rsidRDefault="001B04E6" w:rsidP="001B04E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15"/>
                <w:lang w:eastAsia="ru-RU"/>
              </w:rPr>
            </w:pPr>
          </w:p>
        </w:tc>
      </w:tr>
      <w:tr w:rsidR="001B04E6" w:rsidRPr="001B04E6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4E6" w:rsidRPr="001B04E6" w:rsidRDefault="001B04E6" w:rsidP="001B04E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bookmarkStart w:id="0" w:name="comments"/>
            <w:bookmarkEnd w:id="0"/>
            <w:r w:rsidRPr="001B04E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Комментарии</w:t>
            </w:r>
          </w:p>
        </w:tc>
      </w:tr>
      <w:tr w:rsidR="001B04E6" w:rsidRPr="001B04E6">
        <w:trPr>
          <w:tblCellSpacing w:w="0" w:type="dxa"/>
        </w:trPr>
        <w:tc>
          <w:tcPr>
            <w:tcW w:w="0" w:type="auto"/>
            <w:vAlign w:val="center"/>
            <w:hideMark/>
          </w:tcPr>
          <w:p w:rsidR="001B04E6" w:rsidRPr="001B04E6" w:rsidRDefault="001B04E6" w:rsidP="001B04E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6E05F7" w:rsidRDefault="006E05F7"/>
    <w:sectPr w:rsidR="006E05F7" w:rsidSect="006E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04E6"/>
    <w:rsid w:val="001B04E6"/>
    <w:rsid w:val="006E05F7"/>
    <w:rsid w:val="00DD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F7"/>
  </w:style>
  <w:style w:type="paragraph" w:styleId="1">
    <w:name w:val="heading 1"/>
    <w:basedOn w:val="a"/>
    <w:link w:val="10"/>
    <w:uiPriority w:val="9"/>
    <w:qFormat/>
    <w:rsid w:val="001B04E6"/>
    <w:pPr>
      <w:spacing w:before="100" w:beforeAutospacing="1" w:after="2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4E6"/>
    <w:rPr>
      <w:rFonts w:ascii="Times New Roman" w:eastAsia="Times New Roman" w:hAnsi="Times New Roman" w:cs="Times New Roman"/>
      <w:b/>
      <w:bCs/>
      <w:kern w:val="36"/>
      <w:sz w:val="25"/>
      <w:szCs w:val="25"/>
      <w:lang w:eastAsia="ru-RU"/>
    </w:rPr>
  </w:style>
  <w:style w:type="character" w:customStyle="1" w:styleId="vcomment2">
    <w:name w:val="vcomment2"/>
    <w:basedOn w:val="a0"/>
    <w:rsid w:val="001B04E6"/>
    <w:rPr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1B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hyperlink" Target="http://www.radikal.ru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2009-10-07T08:55:00Z</dcterms:created>
  <dcterms:modified xsi:type="dcterms:W3CDTF">2009-10-07T13:25:00Z</dcterms:modified>
</cp:coreProperties>
</file>